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8EC9A94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</w:p>
    <w:p w14:paraId="6114FAAD" w14:textId="77777777" w:rsidR="001156B6" w:rsidRPr="001156B6" w:rsidRDefault="001156B6" w:rsidP="001156B6">
      <w:pPr>
        <w:rPr>
          <w:rFonts w:ascii="Andika" w:hAnsi="Andika" w:cs="Andika"/>
          <w:b/>
          <w:bCs/>
        </w:rPr>
      </w:pPr>
      <w:r w:rsidRPr="001156B6">
        <w:rPr>
          <w:rFonts w:ascii="Andika" w:hAnsi="Andika" w:cs="Andika"/>
          <w:b/>
          <w:bCs/>
        </w:rPr>
        <w:t>Mnemonic</w:t>
      </w:r>
    </w:p>
    <w:p w14:paraId="7CE196CF" w14:textId="77777777" w:rsidR="001156B6" w:rsidRDefault="001156B6" w:rsidP="001156B6">
      <w:pPr>
        <w:ind w:left="360"/>
        <w:rPr>
          <w:rFonts w:ascii="Andika" w:hAnsi="Andika" w:cs="Andika"/>
        </w:rPr>
      </w:pPr>
      <w:r>
        <w:rPr>
          <w:rFonts w:ascii="Andika" w:hAnsi="Andika" w:cs="Andika"/>
        </w:rPr>
        <w:t>Unfortunately, t</w:t>
      </w:r>
      <w:r w:rsidRPr="000826DC">
        <w:rPr>
          <w:rFonts w:ascii="Andika" w:hAnsi="Andika" w:cs="Andika"/>
        </w:rPr>
        <w:t>here are no rules to follow to help learners to use the correct pronunciation of the grapheme ‘</w:t>
      </w:r>
      <w:proofErr w:type="spellStart"/>
      <w:r w:rsidRPr="000826DC">
        <w:rPr>
          <w:rFonts w:ascii="Andika" w:hAnsi="Andika" w:cs="Andika"/>
        </w:rPr>
        <w:t>ough</w:t>
      </w:r>
      <w:proofErr w:type="spellEnd"/>
      <w:r w:rsidRPr="000826DC">
        <w:rPr>
          <w:rFonts w:ascii="Andika" w:hAnsi="Andika" w:cs="Andika"/>
        </w:rPr>
        <w:t>’ so knowing a list of well-known spelling words which contain each of the six most common sounds really helps to ensure learners know the different pronunciation</w:t>
      </w:r>
      <w:r>
        <w:rPr>
          <w:rFonts w:ascii="Andika" w:hAnsi="Andika" w:cs="Andika"/>
        </w:rPr>
        <w:t>s</w:t>
      </w:r>
      <w:r w:rsidRPr="000826DC">
        <w:rPr>
          <w:rFonts w:ascii="Andika" w:hAnsi="Andika" w:cs="Andika"/>
        </w:rPr>
        <w:t xml:space="preserve">. </w:t>
      </w:r>
      <w:r>
        <w:rPr>
          <w:rFonts w:ascii="Andika" w:hAnsi="Andika" w:cs="Andika"/>
        </w:rPr>
        <w:t>Ask learners to create a memorable sentence using words from each of the six different pronunciations.</w:t>
      </w:r>
    </w:p>
    <w:p w14:paraId="75638CD7" w14:textId="77777777" w:rsidR="001156B6" w:rsidRDefault="001156B6" w:rsidP="001156B6">
      <w:pPr>
        <w:ind w:left="360"/>
        <w:rPr>
          <w:rFonts w:ascii="Andika" w:hAnsi="Andika" w:cs="Andika"/>
        </w:rPr>
      </w:pPr>
      <w:r>
        <w:rPr>
          <w:rFonts w:ascii="Andika" w:hAnsi="Andika" w:cs="Andika"/>
        </w:rPr>
        <w:t>For example: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0"/>
        <w:gridCol w:w="1287"/>
        <w:gridCol w:w="1193"/>
        <w:gridCol w:w="1238"/>
        <w:gridCol w:w="1288"/>
        <w:gridCol w:w="1335"/>
      </w:tblGrid>
      <w:tr w:rsidR="001156B6" w14:paraId="185E9CF9" w14:textId="77777777" w:rsidTr="00AA2503">
        <w:trPr>
          <w:jc w:val="center"/>
        </w:trPr>
        <w:tc>
          <w:tcPr>
            <w:tcW w:w="1180" w:type="dxa"/>
            <w:shd w:val="clear" w:color="auto" w:fill="D86DCB" w:themeFill="accent5" w:themeFillTint="99"/>
          </w:tcPr>
          <w:p w14:paraId="071F07E0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‘</w:t>
            </w:r>
            <w:proofErr w:type="spellStart"/>
            <w:r>
              <w:rPr>
                <w:rFonts w:ascii="Andika" w:hAnsi="Andika" w:cs="Andika"/>
              </w:rPr>
              <w:t>uff</w:t>
            </w:r>
            <w:proofErr w:type="spellEnd"/>
            <w:r>
              <w:rPr>
                <w:rFonts w:ascii="Andika" w:hAnsi="Andika" w:cs="Andika"/>
              </w:rPr>
              <w:t>’</w:t>
            </w:r>
          </w:p>
        </w:tc>
        <w:tc>
          <w:tcPr>
            <w:tcW w:w="1287" w:type="dxa"/>
            <w:shd w:val="clear" w:color="auto" w:fill="0F4761" w:themeFill="accent1" w:themeFillShade="BF"/>
          </w:tcPr>
          <w:p w14:paraId="4C7DC1EA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‘or’</w:t>
            </w:r>
          </w:p>
        </w:tc>
        <w:tc>
          <w:tcPr>
            <w:tcW w:w="1193" w:type="dxa"/>
            <w:shd w:val="clear" w:color="auto" w:fill="BF4E14" w:themeFill="accent2" w:themeFillShade="BF"/>
          </w:tcPr>
          <w:p w14:paraId="0F8507ED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‘off’</w:t>
            </w:r>
          </w:p>
        </w:tc>
        <w:tc>
          <w:tcPr>
            <w:tcW w:w="1238" w:type="dxa"/>
            <w:shd w:val="clear" w:color="auto" w:fill="8DD873" w:themeFill="accent6" w:themeFillTint="99"/>
          </w:tcPr>
          <w:p w14:paraId="7D8DC15F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‘ow’</w:t>
            </w:r>
          </w:p>
        </w:tc>
        <w:tc>
          <w:tcPr>
            <w:tcW w:w="1288" w:type="dxa"/>
            <w:shd w:val="clear" w:color="auto" w:fill="747474" w:themeFill="background2" w:themeFillShade="80"/>
          </w:tcPr>
          <w:p w14:paraId="42405525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‘</w:t>
            </w:r>
            <w:proofErr w:type="spellStart"/>
            <w:r>
              <w:rPr>
                <w:rFonts w:ascii="Andika" w:hAnsi="Andika" w:cs="Andika"/>
              </w:rPr>
              <w:t>oo</w:t>
            </w:r>
            <w:proofErr w:type="spellEnd"/>
            <w:r>
              <w:rPr>
                <w:rFonts w:ascii="Andika" w:hAnsi="Andika" w:cs="Andika"/>
              </w:rPr>
              <w:t>’</w:t>
            </w:r>
          </w:p>
        </w:tc>
        <w:tc>
          <w:tcPr>
            <w:tcW w:w="1335" w:type="dxa"/>
            <w:shd w:val="clear" w:color="auto" w:fill="CD3147"/>
          </w:tcPr>
          <w:p w14:paraId="390F3B31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‘oh’</w:t>
            </w:r>
          </w:p>
        </w:tc>
      </w:tr>
      <w:tr w:rsidR="001156B6" w14:paraId="3DE1CCA7" w14:textId="77777777" w:rsidTr="00AA2503">
        <w:trPr>
          <w:trHeight w:val="735"/>
          <w:jc w:val="center"/>
        </w:trPr>
        <w:tc>
          <w:tcPr>
            <w:tcW w:w="1180" w:type="dxa"/>
            <w:shd w:val="clear" w:color="auto" w:fill="F2CEED" w:themeFill="accent5" w:themeFillTint="33"/>
          </w:tcPr>
          <w:p w14:paraId="00B8AB97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 w:rsidRPr="00636C0D">
              <w:rPr>
                <w:rFonts w:ascii="Andika" w:hAnsi="Andika" w:cs="Andika"/>
              </w:rPr>
              <w:t>I have en</w:t>
            </w:r>
            <w:r w:rsidRPr="00636C0D">
              <w:rPr>
                <w:rFonts w:ascii="Andika" w:hAnsi="Andika" w:cs="Andika"/>
                <w:u w:val="single"/>
              </w:rPr>
              <w:t>ough</w:t>
            </w:r>
            <w:r w:rsidRPr="00636C0D">
              <w:rPr>
                <w:rFonts w:ascii="Andika" w:hAnsi="Andika" w:cs="Andika"/>
              </w:rPr>
              <w:t xml:space="preserve"> stuff</w:t>
            </w:r>
          </w:p>
        </w:tc>
        <w:tc>
          <w:tcPr>
            <w:tcW w:w="1287" w:type="dxa"/>
            <w:shd w:val="clear" w:color="auto" w:fill="83CAEB" w:themeFill="accent1" w:themeFillTint="66"/>
          </w:tcPr>
          <w:p w14:paraId="479B7CFF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 th</w:t>
            </w:r>
            <w:r w:rsidRPr="00CC7D93">
              <w:rPr>
                <w:rFonts w:ascii="Andika" w:hAnsi="Andika" w:cs="Andika"/>
                <w:u w:val="single"/>
              </w:rPr>
              <w:t>ough</w:t>
            </w:r>
            <w:r>
              <w:rPr>
                <w:rFonts w:ascii="Andika" w:hAnsi="Andika" w:cs="Andika"/>
              </w:rPr>
              <w:t>t of sport</w:t>
            </w:r>
          </w:p>
        </w:tc>
        <w:tc>
          <w:tcPr>
            <w:tcW w:w="1193" w:type="dxa"/>
            <w:shd w:val="clear" w:color="auto" w:fill="FAE2D5" w:themeFill="accent2" w:themeFillTint="33"/>
          </w:tcPr>
          <w:p w14:paraId="331724DF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 w:rsidRPr="000234E0">
              <w:rPr>
                <w:rFonts w:ascii="Andika" w:hAnsi="Andika" w:cs="Andika"/>
              </w:rPr>
              <w:t>Don’t scoff at my c</w:t>
            </w:r>
            <w:r w:rsidRPr="000234E0">
              <w:rPr>
                <w:rFonts w:ascii="Andika" w:hAnsi="Andika" w:cs="Andika"/>
                <w:u w:val="single"/>
              </w:rPr>
              <w:t>oug</w:t>
            </w:r>
            <w:r w:rsidRPr="000234E0">
              <w:rPr>
                <w:rFonts w:ascii="Andika" w:hAnsi="Andika" w:cs="Andika"/>
              </w:rPr>
              <w:t>h</w:t>
            </w:r>
          </w:p>
        </w:tc>
        <w:tc>
          <w:tcPr>
            <w:tcW w:w="1238" w:type="dxa"/>
            <w:shd w:val="clear" w:color="auto" w:fill="D9F2D0" w:themeFill="accent6" w:themeFillTint="33"/>
          </w:tcPr>
          <w:p w14:paraId="19EE42F9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Pull the pl</w:t>
            </w:r>
            <w:r w:rsidRPr="0012407D">
              <w:rPr>
                <w:rFonts w:ascii="Andika" w:hAnsi="Andika" w:cs="Andika"/>
                <w:u w:val="single"/>
              </w:rPr>
              <w:t>ough</w:t>
            </w:r>
            <w:r>
              <w:rPr>
                <w:rFonts w:ascii="Andika" w:hAnsi="Andika" w:cs="Andika"/>
              </w:rPr>
              <w:t xml:space="preserve"> now.</w:t>
            </w:r>
          </w:p>
        </w:tc>
        <w:tc>
          <w:tcPr>
            <w:tcW w:w="1288" w:type="dxa"/>
            <w:shd w:val="clear" w:color="auto" w:fill="D1D1D1" w:themeFill="background2" w:themeFillShade="E6"/>
          </w:tcPr>
          <w:p w14:paraId="648C1AA1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See thr</w:t>
            </w:r>
            <w:r w:rsidRPr="00216729">
              <w:rPr>
                <w:rFonts w:ascii="Andika" w:hAnsi="Andika" w:cs="Andika"/>
                <w:u w:val="single"/>
              </w:rPr>
              <w:t>ough</w:t>
            </w:r>
            <w:r>
              <w:rPr>
                <w:rFonts w:ascii="Andika" w:hAnsi="Andika" w:cs="Andika"/>
              </w:rPr>
              <w:t xml:space="preserve"> the glue</w:t>
            </w:r>
          </w:p>
        </w:tc>
        <w:tc>
          <w:tcPr>
            <w:tcW w:w="1335" w:type="dxa"/>
            <w:shd w:val="clear" w:color="auto" w:fill="F8E0E3"/>
          </w:tcPr>
          <w:p w14:paraId="6DE679F6" w14:textId="77777777" w:rsidR="001156B6" w:rsidRDefault="001156B6" w:rsidP="00AA250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 want to go th</w:t>
            </w:r>
            <w:r w:rsidRPr="00D7362A">
              <w:rPr>
                <w:rFonts w:ascii="Andika" w:hAnsi="Andika" w:cs="Andika"/>
                <w:u w:val="single"/>
              </w:rPr>
              <w:t>ough</w:t>
            </w:r>
          </w:p>
        </w:tc>
      </w:tr>
    </w:tbl>
    <w:p w14:paraId="1A74E6EE" w14:textId="77777777" w:rsidR="001156B6" w:rsidRPr="000826DC" w:rsidRDefault="001156B6" w:rsidP="001156B6">
      <w:pPr>
        <w:ind w:left="360"/>
        <w:rPr>
          <w:rFonts w:ascii="Andika" w:hAnsi="Andika" w:cs="Andika"/>
        </w:rPr>
      </w:pPr>
    </w:p>
    <w:p w14:paraId="11CBFE26" w14:textId="77777777" w:rsidR="001156B6" w:rsidRDefault="001156B6" w:rsidP="001156B6">
      <w:pPr>
        <w:ind w:left="360"/>
        <w:rPr>
          <w:rFonts w:ascii="Andika" w:hAnsi="Andika" w:cs="Andika"/>
          <w:u w:val="single"/>
        </w:rPr>
      </w:pPr>
      <w:r>
        <w:rPr>
          <w:rFonts w:ascii="Andika" w:hAnsi="Andika" w:cs="Andika"/>
          <w:u w:val="single"/>
        </w:rPr>
        <w:t xml:space="preserve">Challenge </w:t>
      </w:r>
      <w:r w:rsidRPr="00D32F4E">
        <w:rPr>
          <w:rFonts w:ascii="Andika" w:hAnsi="Andika" w:cs="Andika"/>
          <w:u w:val="single"/>
        </w:rPr>
        <w:t>Mnemonic</w:t>
      </w:r>
    </w:p>
    <w:p w14:paraId="59E1A86F" w14:textId="77777777" w:rsidR="001156B6" w:rsidRPr="00864CBA" w:rsidRDefault="001156B6" w:rsidP="001156B6">
      <w:pPr>
        <w:ind w:left="360"/>
        <w:rPr>
          <w:rFonts w:ascii="Andika" w:hAnsi="Andika" w:cs="Andika"/>
        </w:rPr>
      </w:pPr>
      <w:r w:rsidRPr="00864CBA">
        <w:rPr>
          <w:rFonts w:ascii="Andika" w:hAnsi="Andika" w:cs="Andika"/>
        </w:rPr>
        <w:t>Ask learners to write a sentence which includes as many ‘</w:t>
      </w:r>
      <w:proofErr w:type="spellStart"/>
      <w:r w:rsidRPr="00864CBA">
        <w:rPr>
          <w:rFonts w:ascii="Andika" w:hAnsi="Andika" w:cs="Andika"/>
        </w:rPr>
        <w:t>ough</w:t>
      </w:r>
      <w:proofErr w:type="spellEnd"/>
      <w:r w:rsidRPr="00864CBA">
        <w:rPr>
          <w:rFonts w:ascii="Andika" w:hAnsi="Andika" w:cs="Andika"/>
        </w:rPr>
        <w:t>’ pronunciations as possible.</w:t>
      </w:r>
    </w:p>
    <w:p w14:paraId="41077FBE" w14:textId="77777777" w:rsidR="001156B6" w:rsidRPr="00D32F4E" w:rsidRDefault="001156B6" w:rsidP="001156B6">
      <w:pPr>
        <w:ind w:left="360"/>
        <w:rPr>
          <w:rFonts w:ascii="Andika" w:hAnsi="Andika" w:cs="Andika"/>
        </w:rPr>
      </w:pPr>
      <w:r w:rsidRPr="00B13BFF">
        <w:rPr>
          <w:rFonts w:ascii="Andika" w:hAnsi="Andika" w:cs="Andika"/>
        </w:rPr>
        <w:t xml:space="preserve">In history I had a </w:t>
      </w:r>
      <w:r w:rsidRPr="00B13BFF">
        <w:rPr>
          <w:rFonts w:ascii="Andika" w:hAnsi="Andika" w:cs="Andika"/>
          <w:highlight w:val="cyan"/>
        </w:rPr>
        <w:t>thought</w:t>
      </w:r>
      <w:r w:rsidRPr="00B13BFF">
        <w:rPr>
          <w:rFonts w:ascii="Andika" w:hAnsi="Andika" w:cs="Andika"/>
        </w:rPr>
        <w:t xml:space="preserve">- </w:t>
      </w:r>
      <w:r>
        <w:rPr>
          <w:rFonts w:ascii="Andika" w:hAnsi="Andika" w:cs="Andika"/>
          <w:highlight w:val="darkRed"/>
        </w:rPr>
        <w:t>a</w:t>
      </w:r>
      <w:r w:rsidRPr="00334D6C">
        <w:rPr>
          <w:rFonts w:ascii="Andika" w:hAnsi="Andika" w:cs="Andika"/>
          <w:highlight w:val="darkRed"/>
        </w:rPr>
        <w:t>lthough</w:t>
      </w:r>
      <w:r>
        <w:rPr>
          <w:rFonts w:ascii="Andika" w:hAnsi="Andika" w:cs="Andika"/>
        </w:rPr>
        <w:t xml:space="preserve"> it was long ago, </w:t>
      </w:r>
      <w:r w:rsidRPr="00D32F4E">
        <w:rPr>
          <w:rFonts w:ascii="Andika" w:hAnsi="Andika" w:cs="Andika"/>
        </w:rPr>
        <w:t xml:space="preserve">it </w:t>
      </w:r>
      <w:r>
        <w:rPr>
          <w:rFonts w:ascii="Andika" w:hAnsi="Andika" w:cs="Andika"/>
        </w:rPr>
        <w:t>must have been</w:t>
      </w:r>
      <w:r w:rsidRPr="00D32F4E">
        <w:rPr>
          <w:rFonts w:ascii="Andika" w:hAnsi="Andika" w:cs="Andika"/>
        </w:rPr>
        <w:t xml:space="preserve"> </w:t>
      </w:r>
      <w:r w:rsidRPr="00AC50B7">
        <w:rPr>
          <w:rFonts w:ascii="Andika" w:hAnsi="Andika" w:cs="Andika"/>
          <w:highlight w:val="magenta"/>
        </w:rPr>
        <w:t>tough</w:t>
      </w:r>
      <w:r>
        <w:rPr>
          <w:rFonts w:ascii="Andika" w:hAnsi="Andika" w:cs="Andika"/>
        </w:rPr>
        <w:t xml:space="preserve"> when an olden day peasant, pulling his </w:t>
      </w:r>
      <w:r w:rsidRPr="00E71B5C">
        <w:rPr>
          <w:rFonts w:ascii="Andika" w:hAnsi="Andika" w:cs="Andika"/>
          <w:highlight w:val="green"/>
        </w:rPr>
        <w:t>plough</w:t>
      </w:r>
      <w:r>
        <w:rPr>
          <w:rFonts w:ascii="Andika" w:hAnsi="Andika" w:cs="Andika"/>
        </w:rPr>
        <w:t xml:space="preserve"> </w:t>
      </w:r>
      <w:r w:rsidRPr="00E71B5C">
        <w:rPr>
          <w:rFonts w:ascii="Andika" w:hAnsi="Andika" w:cs="Andika"/>
          <w:highlight w:val="darkGray"/>
        </w:rPr>
        <w:t>through</w:t>
      </w:r>
      <w:r>
        <w:rPr>
          <w:rFonts w:ascii="Andika" w:hAnsi="Andika" w:cs="Andika"/>
        </w:rPr>
        <w:t xml:space="preserve"> the field began to </w:t>
      </w:r>
      <w:r w:rsidRPr="00E71B5C">
        <w:rPr>
          <w:rFonts w:ascii="Andika" w:hAnsi="Andika" w:cs="Andika"/>
          <w:highlight w:val="red"/>
        </w:rPr>
        <w:t>cough</w:t>
      </w:r>
      <w:r>
        <w:rPr>
          <w:rFonts w:ascii="Andika" w:hAnsi="Andika" w:cs="Andika"/>
        </w:rPr>
        <w:t xml:space="preserve">. </w:t>
      </w:r>
    </w:p>
    <w:p w14:paraId="34DBE01A" w14:textId="77777777" w:rsidR="00FB7598" w:rsidRDefault="00FB7598" w:rsidP="001156B6">
      <w:pPr>
        <w:rPr>
          <w:rFonts w:ascii="Andika" w:hAnsi="Andika" w:cs="Andika"/>
        </w:rPr>
      </w:pPr>
    </w:p>
    <w:sectPr w:rsidR="00FB7598" w:rsidSect="00481493">
      <w:headerReference w:type="default" r:id="rId7"/>
      <w:footerReference w:type="default" r:id="rId8"/>
      <w:pgSz w:w="11906" w:h="16838"/>
      <w:pgMar w:top="1440" w:right="1440" w:bottom="1440" w:left="1440" w:header="708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589DE" w14:textId="77777777" w:rsidR="00DD6641" w:rsidRDefault="00DD6641" w:rsidP="00C67B6E">
      <w:pPr>
        <w:spacing w:after="0" w:line="240" w:lineRule="auto"/>
      </w:pPr>
      <w:r>
        <w:separator/>
      </w:r>
    </w:p>
  </w:endnote>
  <w:endnote w:type="continuationSeparator" w:id="0">
    <w:p w14:paraId="2410C09C" w14:textId="77777777" w:rsidR="00DD6641" w:rsidRDefault="00DD6641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81493" w14:paraId="11C87553" w14:textId="77777777" w:rsidTr="00AE2525">
      <w:tc>
        <w:tcPr>
          <w:tcW w:w="3828" w:type="dxa"/>
          <w:hideMark/>
        </w:tcPr>
        <w:p w14:paraId="2D65B6AF" w14:textId="77777777" w:rsidR="00481493" w:rsidRDefault="00481493" w:rsidP="0048149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21E259D" w14:textId="77777777" w:rsidR="00481493" w:rsidRDefault="00481493" w:rsidP="0048149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995C58C" w14:textId="77777777" w:rsidR="00481493" w:rsidRDefault="00481493" w:rsidP="0048149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2871B627" w:rsidR="00273CDB" w:rsidRPr="00481493" w:rsidRDefault="00273CDB" w:rsidP="00481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698DB" w14:textId="77777777" w:rsidR="00DD6641" w:rsidRDefault="00DD6641" w:rsidP="00C67B6E">
      <w:pPr>
        <w:spacing w:after="0" w:line="240" w:lineRule="auto"/>
      </w:pPr>
      <w:r>
        <w:separator/>
      </w:r>
    </w:p>
  </w:footnote>
  <w:footnote w:type="continuationSeparator" w:id="0">
    <w:p w14:paraId="48F5C67E" w14:textId="77777777" w:rsidR="00DD6641" w:rsidRDefault="00DD6641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21958190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8FE29E3"/>
    <w:multiLevelType w:val="hybridMultilevel"/>
    <w:tmpl w:val="5C68563C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7D5273"/>
    <w:multiLevelType w:val="hybridMultilevel"/>
    <w:tmpl w:val="58C6217E"/>
    <w:lvl w:ilvl="0" w:tplc="DFC2A70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21"/>
  </w:num>
  <w:num w:numId="3" w16cid:durableId="1717196014">
    <w:abstractNumId w:val="14"/>
  </w:num>
  <w:num w:numId="4" w16cid:durableId="1742288270">
    <w:abstractNumId w:val="19"/>
  </w:num>
  <w:num w:numId="5" w16cid:durableId="252904588">
    <w:abstractNumId w:val="10"/>
  </w:num>
  <w:num w:numId="6" w16cid:durableId="2044398937">
    <w:abstractNumId w:val="3"/>
  </w:num>
  <w:num w:numId="7" w16cid:durableId="371882295">
    <w:abstractNumId w:val="12"/>
  </w:num>
  <w:num w:numId="8" w16cid:durableId="1235050465">
    <w:abstractNumId w:val="22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7"/>
  </w:num>
  <w:num w:numId="12" w16cid:durableId="1872912204">
    <w:abstractNumId w:val="13"/>
  </w:num>
  <w:num w:numId="13" w16cid:durableId="788860312">
    <w:abstractNumId w:val="16"/>
  </w:num>
  <w:num w:numId="14" w16cid:durableId="332807122">
    <w:abstractNumId w:val="8"/>
  </w:num>
  <w:num w:numId="15" w16cid:durableId="525488415">
    <w:abstractNumId w:val="11"/>
  </w:num>
  <w:num w:numId="16" w16cid:durableId="498425948">
    <w:abstractNumId w:val="18"/>
  </w:num>
  <w:num w:numId="17" w16cid:durableId="261189112">
    <w:abstractNumId w:val="1"/>
  </w:num>
  <w:num w:numId="18" w16cid:durableId="1810317121">
    <w:abstractNumId w:val="6"/>
  </w:num>
  <w:num w:numId="19" w16cid:durableId="2048792681">
    <w:abstractNumId w:val="15"/>
  </w:num>
  <w:num w:numId="20" w16cid:durableId="1678575490">
    <w:abstractNumId w:val="0"/>
  </w:num>
  <w:num w:numId="21" w16cid:durableId="1977173322">
    <w:abstractNumId w:val="7"/>
  </w:num>
  <w:num w:numId="22" w16cid:durableId="1164055714">
    <w:abstractNumId w:val="9"/>
  </w:num>
  <w:num w:numId="23" w16cid:durableId="14288925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156B6"/>
    <w:rsid w:val="0012578D"/>
    <w:rsid w:val="00133022"/>
    <w:rsid w:val="0013733A"/>
    <w:rsid w:val="00141A73"/>
    <w:rsid w:val="00156558"/>
    <w:rsid w:val="001660A0"/>
    <w:rsid w:val="00166A3F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7A49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81493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4575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269F7"/>
    <w:rsid w:val="00A7039D"/>
    <w:rsid w:val="00A77B98"/>
    <w:rsid w:val="00A77C91"/>
    <w:rsid w:val="00A80FB8"/>
    <w:rsid w:val="00A835D2"/>
    <w:rsid w:val="00A8743E"/>
    <w:rsid w:val="00AB79C8"/>
    <w:rsid w:val="00AC1BBF"/>
    <w:rsid w:val="00AC4EFD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3127C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B67E9"/>
    <w:rsid w:val="00DC6855"/>
    <w:rsid w:val="00DD6641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745</Characters>
  <Application>Microsoft Office Word</Application>
  <DocSecurity>0</DocSecurity>
  <Lines>106</Lines>
  <Paragraphs>107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15</cp:revision>
  <dcterms:created xsi:type="dcterms:W3CDTF">2024-12-05T13:35:00Z</dcterms:created>
  <dcterms:modified xsi:type="dcterms:W3CDTF">2026-03-11T14:42:00Z</dcterms:modified>
</cp:coreProperties>
</file>